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rPr>
              <w:t>扶绥CKK处置固体废物技改项目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22" w:leftChars="132"/>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2" w:leftChars="132"/>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693E02"/>
    <w:rsid w:val="00DE5AA5"/>
    <w:rsid w:val="00EB5AB9"/>
    <w:rsid w:val="00FE2F9B"/>
    <w:rsid w:val="0F410928"/>
    <w:rsid w:val="44EB321A"/>
    <w:rsid w:val="6D535020"/>
    <w:rsid w:val="7C5C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83</Words>
  <Characters>476</Characters>
  <Lines>3</Lines>
  <Paragraphs>1</Paragraphs>
  <TotalTime>3</TotalTime>
  <ScaleCrop>false</ScaleCrop>
  <LinksUpToDate>false</LinksUpToDate>
  <CharactersWithSpaces>558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2019-04-12T02:13:00Z</dcterms:created>
  <dc:creator>君榕</dc:creator>
  <cp:lastModifiedBy>lyra</cp:lastModifiedBy>
  <dcterms:modified xsi:type="dcterms:W3CDTF">2019-08-02T11:47:34Z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